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11" w:rsidRDefault="006E61EF" w:rsidP="00D60D1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D11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D60D11" w:rsidRPr="00D60D11" w:rsidRDefault="002C4E32" w:rsidP="00D60D1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Pr="00D60D11">
        <w:rPr>
          <w:rFonts w:ascii="Times New Roman" w:hAnsi="Times New Roman" w:cs="Times New Roman"/>
          <w:b/>
          <w:sz w:val="28"/>
          <w:szCs w:val="28"/>
        </w:rPr>
        <w:t>развивающей</w:t>
      </w:r>
      <w:r w:rsidR="006E61EF" w:rsidRPr="00D60D11">
        <w:rPr>
          <w:rFonts w:ascii="Times New Roman" w:hAnsi="Times New Roman" w:cs="Times New Roman"/>
          <w:b/>
          <w:sz w:val="28"/>
          <w:szCs w:val="28"/>
        </w:rPr>
        <w:t xml:space="preserve"> предметно-пространственной среды</w:t>
      </w:r>
    </w:p>
    <w:p w:rsidR="00D60D11" w:rsidRDefault="00D60D11" w:rsidP="00D60D1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D11">
        <w:rPr>
          <w:rFonts w:ascii="Times New Roman" w:hAnsi="Times New Roman" w:cs="Times New Roman"/>
          <w:b/>
          <w:sz w:val="28"/>
          <w:szCs w:val="28"/>
        </w:rPr>
        <w:t>МБДОУ «Детский сад комбинированного вида № 24»</w:t>
      </w:r>
    </w:p>
    <w:p w:rsidR="00B93198" w:rsidRPr="00D60D11" w:rsidRDefault="00B93198" w:rsidP="00D60D1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2022- 2023 учебный год. </w:t>
      </w:r>
      <w:bookmarkStart w:id="0" w:name="_GoBack"/>
      <w:bookmarkEnd w:id="0"/>
    </w:p>
    <w:p w:rsidR="00D60D11" w:rsidRPr="00D60D11" w:rsidRDefault="00D60D11" w:rsidP="00D60D1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Организация развивающей предметно-пространственной среды является особо актуальным, т.к. она должна обеспечивать возможность педагогам ДОУ эффективно развивать индивидуальность каждого ребенка с учетом его склонностей, интересов, уровня активности. У ребенка дошкольного возраста есть три основные потребности: в движении, общении, познании.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Среда организуется так, чтобы у ребенка был самостоятельный выбор: с кем, где, как во что играть.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Подбор оборудования и материалов для групп определяется особенностями развития детей конкретного возраста и характерными для этого возраста 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сензитивными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 xml:space="preserve"> периодами.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Для детей третьего года жизни нужно свободное, достаточно большое пространство, где можно удовлетворить потребность в активном движении: катании, игры с крупными двигателями.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Группе четырехлетних необходим развернутый центр сюжетно-ролевых игр с большим количеством атрибутов.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Поэтому в группе зоны располагаются так, чтобы у детей была возможность уединиться, но при этом сам педагог видел, но не мешал тем детям, которым необходима условная изоляция в данный момент (например, уголок конструирования и моделирования с деревянными и пластмассовыми частями конструктора и необходимым количеством игрушек - машинок, паровозов, тракторов, но и между зонами имеется достаточно большое пространство для удовлетворения детей в активном движении. Все, что находится в группе располагается в свободном доступе для ребенка, в нескольких вариациях - от простого варианта до сложного, для возможности самостоятельного развития ребенка. Одна из основных черт ребенка — инициативность, самостоятельность. Окружающая среда содержит достаточное количество элементов, с которыми ребенок может самостоятельно взаимодействовать, при минимальной помощи взрослых (например, уголок конструирования и моделирования с деревянными и пластмассовыми частями конструктора и необходимым количеством игрушек - машинок, паровозов, тракторов; спортивный уголок, театральный уголок и др.).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lastRenderedPageBreak/>
        <w:t xml:space="preserve">При этом зоны расположены так, что при самостоятельной детской активности внутри группы сферы между собой не пересекаются.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Гибкость, 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>, вариативность: все игрушки, с которыми могут играть дети самостоятельно, находятся на открытых полках, в непосредственной доступности, зоны достаточно мобильны, могут менять свое расположение в зависимости от ситуации (например, театральный уголок на выкатывающихся ножках для показа кукольного спектакля</w:t>
      </w:r>
      <w:proofErr w:type="gramStart"/>
      <w:r w:rsidRPr="00D60D11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D60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60D11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 xml:space="preserve"> игрового оборудования: предметы-заместители. Основным содержанием игры младших дошкольников являются действия с игрушками и 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предметамизаместителями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>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 Для этого в группе имеется игровое оборудование, которое имеет полифункциональное значение (например, игрушки- персонажи, строительные наборы, модули и др.</w:t>
      </w:r>
      <w:proofErr w:type="gramStart"/>
      <w:r w:rsidRPr="00D60D11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D60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Безопасность: для безопасного нахождения детей в группе вся мебель расставлена по периметру помещения, все предметы мебели с закругленными краями, все мелкие предметы (такие как детали мозаики, находятся в коробках с плотно закрывающимися крышками. Также в группе находится уголок безопасности, в котором находятся методические пособия для изучения правил дорожного движения, безопасного нахождения детей на улице и др. методические пособия.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В группе имеется уютное и безопасное место для отдыха. Это мягкая мебель рядом с уголком рисования и видом на уголок природы.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Реализация ОП ДО В развивающей среде группы отражены основные направления образовательных областей ФГОС ДО: - коммуникативно-личностное развитие; - познавательное развитие; - речевое развитие; - художественно-эстетическое развитие; - физическое развитие. Пространство групповой комнаты организовано в виде хорошо разграниченных уголков (центров развития) : • уголок для сюжетно ролевых игр; • уголок для театрализованных игр и музыкальной деятельности; • книжный уголок, • уголок настольно печатных игр; • уголок развивающих игр; • уголок природы и экспериментирования с водой и песком; • спортивный уголок; • уголок для изобразительной деятельности (рисования, лепки, аппликации, моделирования) ; • уголок конструктивной деятельности; • уголок ознакомления с символами Родины. Оснащение уголков меняется в соответствии с тематическим планированием образовательного процесса. В уголках имеются алгоритмы по использованию материалов развивающего </w:t>
      </w:r>
      <w:r w:rsidRPr="00D60D11">
        <w:rPr>
          <w:rFonts w:ascii="Times New Roman" w:hAnsi="Times New Roman" w:cs="Times New Roman"/>
          <w:sz w:val="28"/>
          <w:szCs w:val="28"/>
        </w:rPr>
        <w:lastRenderedPageBreak/>
        <w:t>пространства (например: алгоритм лепки, аппликации, конструирования из бумаги, схемы для использования при конструкторских играх и др.) Учитывая требования к развивающей предметно - пространственной среде ФГОС ДО (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 xml:space="preserve">. 3.1.п.п. 3.3 «Требования к развивающей предметно-пространственной среде» ФГОС ДО) обеспечение максимальной реализации образовательного пространства и материалов, оборудования и инвентаря для развития детей дошкольного возраста, мы начали рассматривать организацию образовательного пространства с холлов детского сада.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Стенды холлов, содержат информацию о наших победах и достижениях, грамоты и дипломы наших воспитанников.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В фойе детского сада организован уголок </w:t>
      </w:r>
      <w:proofErr w:type="spellStart"/>
      <w:proofErr w:type="gramStart"/>
      <w:r w:rsidRPr="00D60D11">
        <w:rPr>
          <w:rFonts w:ascii="Times New Roman" w:hAnsi="Times New Roman" w:cs="Times New Roman"/>
          <w:sz w:val="28"/>
          <w:szCs w:val="28"/>
        </w:rPr>
        <w:t>ПДД,в</w:t>
      </w:r>
      <w:proofErr w:type="spellEnd"/>
      <w:proofErr w:type="gramEnd"/>
      <w:r w:rsidRPr="00D60D11">
        <w:rPr>
          <w:rFonts w:ascii="Times New Roman" w:hAnsi="Times New Roman" w:cs="Times New Roman"/>
          <w:sz w:val="28"/>
          <w:szCs w:val="28"/>
        </w:rPr>
        <w:t xml:space="preserve"> котором есть д/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и,с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р,мягкий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 xml:space="preserve"> модуль 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тгрового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 xml:space="preserve"> оборудования по правилам дорожного движения.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Организуются разнообразные тематические выставки с привлечением родителей В МБДОУ имеется лаборатория, в которой содержится раздаточный материал по экспериментированию, робототехнике, математическому развитию, планшеты и 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робопчелы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 xml:space="preserve"> Предметно-развивающая среда в групповых помещениях организуется так, что каждый ребенок имеет возможность свободно заниматься любимым делом.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Размещение оборудования по секторам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>Центральное место занимают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 Т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60D11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 xml:space="preserve"> же имеются материалы учитывающие гендерную направленность, т.е. интересы мальчиков и девочек, как в труде, так и в игре. Для развития творческого замысла в игре для девочек созданы уголки с предметами женской одежды, украшения, кружевные накидки, банты, сумочки, зонтики и т. </w:t>
      </w:r>
      <w:proofErr w:type="gramStart"/>
      <w:r w:rsidRPr="00D60D11">
        <w:rPr>
          <w:rFonts w:ascii="Times New Roman" w:hAnsi="Times New Roman" w:cs="Times New Roman"/>
          <w:sz w:val="28"/>
          <w:szCs w:val="28"/>
        </w:rPr>
        <w:t>п. ;</w:t>
      </w:r>
      <w:proofErr w:type="gramEnd"/>
      <w:r w:rsidRPr="00D60D11">
        <w:rPr>
          <w:rFonts w:ascii="Times New Roman" w:hAnsi="Times New Roman" w:cs="Times New Roman"/>
          <w:sz w:val="28"/>
          <w:szCs w:val="28"/>
        </w:rPr>
        <w:t xml:space="preserve"> для мальчиков - детали военной формы, технические игрушки.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В группах старших дошкольников оборудованы уголки с материалами способствующие овладению чтением, математикой: печатные буквы, слова, таблицы, книги с крупным шрифтом, пособие с цифрами, настольно-печатные игры с цифрами и буквами, ребусами, а </w:t>
      </w:r>
      <w:proofErr w:type="gramStart"/>
      <w:r w:rsidRPr="00D60D1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D60D11">
        <w:rPr>
          <w:rFonts w:ascii="Times New Roman" w:hAnsi="Times New Roman" w:cs="Times New Roman"/>
          <w:sz w:val="28"/>
          <w:szCs w:val="28"/>
        </w:rPr>
        <w:t xml:space="preserve"> материалами, отражающими школьную тему: картинки о жизни школьников, школьные принадлежности, фотографии школьников-старших братьев или сестер, </w:t>
      </w:r>
      <w:r w:rsidRPr="00D60D11">
        <w:rPr>
          <w:rFonts w:ascii="Times New Roman" w:hAnsi="Times New Roman" w:cs="Times New Roman"/>
          <w:sz w:val="28"/>
          <w:szCs w:val="28"/>
        </w:rPr>
        <w:lastRenderedPageBreak/>
        <w:t xml:space="preserve">атрибуты для игр в школу. Один из центров развития в групповых помещениях старших дошкольников оборудован материалами, стимулирующими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</w:t>
      </w:r>
      <w:proofErr w:type="gramStart"/>
      <w:r w:rsidRPr="00D60D11">
        <w:rPr>
          <w:rFonts w:ascii="Times New Roman" w:hAnsi="Times New Roman" w:cs="Times New Roman"/>
          <w:sz w:val="28"/>
          <w:szCs w:val="28"/>
        </w:rPr>
        <w:t>объекты</w:t>
      </w:r>
      <w:proofErr w:type="gramEnd"/>
      <w:r w:rsidRPr="00D60D11">
        <w:rPr>
          <w:rFonts w:ascii="Times New Roman" w:hAnsi="Times New Roman" w:cs="Times New Roman"/>
          <w:sz w:val="28"/>
          <w:szCs w:val="28"/>
        </w:rPr>
        <w:t xml:space="preserve"> отражающие культурно-художественные региональные традиции: картины, иллюстрации, фото, видеофильмы, альбомы о театрах.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Для успешной реализации ФГОС ДО развивающая предметно – пространственная среда должна быть насыщенной, трансформируемой, полифункциональной, вариативной, доступной и безопасной. Что мы и пытаемся соблюдать: освобождая центральную часть группы, мы предоставляем условия для двигательной активности детей и возможности их выбора.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Насыщенность среды групп соответствует возрастным особенностям детей, имеется разнообразие материалов, оборудования, инвентаря и обеспечивает детям игровую, познавательную, творческую, двигательную активность, в том числе развитие крупной и мелкой моторики (в процессе игры с 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 xml:space="preserve"> – конструктором, выкладывания дорожек из ярких пластиковых панелей). Создавая подобные условия, мы стали замечать психологический комфорт детей, 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>, более яркие возможности для их самовыражения.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 Использование мягких красочных модулей в группах помогает трансформировать пространство, а 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 xml:space="preserve"> материалов помогает изменить его в зависимости от образовательной ситуации (например, те же мягкие модули могут быть барабанами, строительным материалом, средствами для плавания), ведь интересы маленького ребенка быстро меняются.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Анализируя развивающую среду в группах детского сада, мы убедились, что в большинстве групп она соответствует требованиям ФГОС ДО. Она обеспечивает возможность общения и совместной деятельности детей и взрослых, двигательной активности детей, а также возможности для уединения. Так, например, в младших группах имеются большие пирамиды, которые позволяют закреплять знания по 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 xml:space="preserve"> в процессе двигательной активности детей при ее сборе. Большие подставки с дорожками для прокатывания фигурок развивают у малышей первые навыки групповой работы, умения договариваться, и конечно способствуют развитию мелкой моторики. В группе имеется уголок уединения, где в любой момент малыш может отдохнуть. В группах имеются спортивные уголки с различным </w:t>
      </w:r>
      <w:r w:rsidRPr="00D60D11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спортивным инвентарем. Они служат удовлетворению потребности дошкольника в движении и приобщению его к здоровому образу жизни. Задача педагога научить детей самостоятельной двигательной активности в условиях ограниченного пространства и правильному безопасному использованию физкультурного оборудования. Спортивные уголки размещены таким образом, чтобы они способствовали проявлению двигательной активности детей и находились на свободном доступе, осуществляя принципы безопасности и доступности среды.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>Музыкальный зал эстетично оформлен. Постоянно меняются декорации в зависимости от проводимого мероприятия. Имеется электронное пианино, музыкальный центр, мультимедийная установка, предметы демонстрационного материала музыкал</w:t>
      </w:r>
      <w:r w:rsidR="00D60D11">
        <w:rPr>
          <w:rFonts w:ascii="Times New Roman" w:hAnsi="Times New Roman" w:cs="Times New Roman"/>
          <w:sz w:val="28"/>
          <w:szCs w:val="28"/>
        </w:rPr>
        <w:t xml:space="preserve">ьных инструментов, костюмерная. </w:t>
      </w:r>
      <w:r w:rsidR="00D60D11">
        <w:rPr>
          <w:rFonts w:ascii="Times New Roman" w:hAnsi="Times New Roman" w:cs="Times New Roman"/>
          <w:sz w:val="28"/>
          <w:szCs w:val="28"/>
        </w:rPr>
        <w:tab/>
      </w:r>
      <w:r w:rsidRPr="00D60D11">
        <w:rPr>
          <w:rFonts w:ascii="Times New Roman" w:hAnsi="Times New Roman" w:cs="Times New Roman"/>
          <w:sz w:val="28"/>
          <w:szCs w:val="28"/>
        </w:rPr>
        <w:t xml:space="preserve">Спортивный зал оснащен современным спортивным оборудованием: детскими тренажерами (беговая дорожка, велотренажёр, 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степпер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 xml:space="preserve">), дугами для 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 xml:space="preserve">, коррекционными мячами различной формы, обручами, скакалками, мячами в достаточном количестве, ребристыми коррекционными дорожками для хождения, кубы разного размера, препятствием для 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пролезания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b/>
          <w:sz w:val="28"/>
          <w:szCs w:val="28"/>
        </w:rPr>
        <w:t>Таким образом, в ДОУ создаются условия, направленные на создание социальной ситуации развития для участников образовательных отношений, включая создание образовательной среды и гарантирует охрану и укрепление физического и психического здоровья детей; обеспечивает их эмоциональное благополучие, способствуют формированию психологических новообразований, которые появляются у детей в разные годы дошкольного детства.</w:t>
      </w:r>
      <w:r w:rsidRPr="00D60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416" w:rsidRPr="00D60D11" w:rsidRDefault="006E61EF" w:rsidP="00D60D11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60D11">
        <w:rPr>
          <w:rFonts w:ascii="Times New Roman" w:hAnsi="Times New Roman" w:cs="Times New Roman"/>
          <w:b/>
          <w:sz w:val="28"/>
          <w:szCs w:val="28"/>
        </w:rPr>
        <w:t>Содержание предметно-развивающей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sectPr w:rsidR="00220416" w:rsidRPr="00D6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74"/>
    <w:rsid w:val="00220416"/>
    <w:rsid w:val="002C4E32"/>
    <w:rsid w:val="006E61EF"/>
    <w:rsid w:val="00B21E74"/>
    <w:rsid w:val="00B93198"/>
    <w:rsid w:val="00D6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BBB54-E6D2-4B26-B4CF-5B305380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2023-07-31T13:46:00Z</dcterms:created>
  <dcterms:modified xsi:type="dcterms:W3CDTF">2023-07-31T13:57:00Z</dcterms:modified>
</cp:coreProperties>
</file>